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Sheffield RA General Meeting 17th January 2019</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Apologies </w:t>
      </w:r>
    </w:p>
    <w:p w:rsidR="00000000" w:rsidDel="00000000" w:rsidP="00000000" w:rsidRDefault="00000000" w:rsidRPr="00000000" w14:paraId="00000005">
      <w:pPr>
        <w:rPr/>
      </w:pPr>
      <w:r w:rsidDel="00000000" w:rsidR="00000000" w:rsidRPr="00000000">
        <w:rPr>
          <w:rtl w:val="0"/>
        </w:rPr>
        <w:t xml:space="preserve">Brian Coddington</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meeting was opened by the chairman at 19:31. The meeting was commenced by wishing our committee member Brian’s wife (Jane) all the best as she has recently been taken seriously ill - we wish Jane a very speedy recovery.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RL stated the sin bin training will be held in June/July 2019 in readiness for next season.</w:t>
      </w:r>
    </w:p>
    <w:p w:rsidR="00000000" w:rsidDel="00000000" w:rsidP="00000000" w:rsidRDefault="00000000" w:rsidRPr="00000000" w14:paraId="0000000C">
      <w:pPr>
        <w:rPr/>
      </w:pPr>
      <w:r w:rsidDel="00000000" w:rsidR="00000000" w:rsidRPr="00000000">
        <w:rPr>
          <w:rtl w:val="0"/>
        </w:rPr>
        <w:t xml:space="preserve">RL confirmed the LJS tournament will take place 29th/30th June, this tournament is aimed at development referees and will be used a mentoring day.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National Conference will take place at Milton Keynes, a mini bus will be provided,  other LRA’s will be invited on the bus - look out for further information on social media.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RL confirmed Paul Fields (chairman of the RA) will be the guest speaker at the February meeting. The county RA quiz will take place for the March meeting here at the Carlton Club.</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100 Club</w:t>
      </w:r>
    </w:p>
    <w:p w:rsidR="00000000" w:rsidDel="00000000" w:rsidP="00000000" w:rsidRDefault="00000000" w:rsidRPr="00000000" w14:paraId="00000013">
      <w:pPr>
        <w:rPr/>
      </w:pPr>
      <w:r w:rsidDel="00000000" w:rsidR="00000000" w:rsidRPr="00000000">
        <w:rPr>
          <w:rtl w:val="0"/>
        </w:rPr>
        <w:t xml:space="preserve">3 x £10 prizes</w:t>
      </w:r>
    </w:p>
    <w:p w:rsidR="00000000" w:rsidDel="00000000" w:rsidP="00000000" w:rsidRDefault="00000000" w:rsidRPr="00000000" w14:paraId="00000014">
      <w:pPr>
        <w:rPr/>
      </w:pPr>
      <w:r w:rsidDel="00000000" w:rsidR="00000000" w:rsidRPr="00000000">
        <w:rPr>
          <w:rtl w:val="0"/>
        </w:rPr>
        <w:t xml:space="preserve">12 - Keith Hemson</w:t>
      </w:r>
    </w:p>
    <w:p w:rsidR="00000000" w:rsidDel="00000000" w:rsidP="00000000" w:rsidRDefault="00000000" w:rsidRPr="00000000" w14:paraId="00000015">
      <w:pPr>
        <w:rPr/>
      </w:pPr>
      <w:r w:rsidDel="00000000" w:rsidR="00000000" w:rsidRPr="00000000">
        <w:rPr>
          <w:rtl w:val="0"/>
        </w:rPr>
        <w:t xml:space="preserve">79 - George Bell</w:t>
      </w:r>
    </w:p>
    <w:p w:rsidR="00000000" w:rsidDel="00000000" w:rsidP="00000000" w:rsidRDefault="00000000" w:rsidRPr="00000000" w14:paraId="00000016">
      <w:pPr>
        <w:rPr/>
      </w:pPr>
      <w:r w:rsidDel="00000000" w:rsidR="00000000" w:rsidRPr="00000000">
        <w:rPr>
          <w:rtl w:val="0"/>
        </w:rPr>
        <w:t xml:space="preserve">4   - Greg Roberts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RL presented our guest speaker Craig Pawson with a gift (Tankard) from our RA.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Guest Speaker - Craig Pawson</w:t>
      </w:r>
    </w:p>
    <w:p w:rsidR="00000000" w:rsidDel="00000000" w:rsidP="00000000" w:rsidRDefault="00000000" w:rsidRPr="00000000" w14:paraId="0000001C">
      <w:pPr>
        <w:rPr/>
      </w:pPr>
      <w:r w:rsidDel="00000000" w:rsidR="00000000" w:rsidRPr="00000000">
        <w:rPr>
          <w:rtl w:val="0"/>
        </w:rPr>
        <w:t xml:space="preserve">RL handed the evening over to our guest speaker for the evening Craig Pawson. Craig thanked the room for the invite.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Craig opened the evening by stating the aim of the evening was aimed at  ‘The Art of Game Management’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Big Decisions</w:t>
      </w:r>
    </w:p>
    <w:p w:rsidR="00000000" w:rsidDel="00000000" w:rsidP="00000000" w:rsidRDefault="00000000" w:rsidRPr="00000000" w14:paraId="00000021">
      <w:pPr>
        <w:rPr/>
      </w:pPr>
      <w:r w:rsidDel="00000000" w:rsidR="00000000" w:rsidRPr="00000000">
        <w:rPr>
          <w:rtl w:val="0"/>
        </w:rPr>
        <w:t xml:space="preserve">How we are judged? People forget small mistakes - incorrect thrown in on the half way line, however big decisions change games - goals, penalties, red and yellow cards.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Game Empathy</w:t>
      </w:r>
    </w:p>
    <w:p w:rsidR="00000000" w:rsidDel="00000000" w:rsidP="00000000" w:rsidRDefault="00000000" w:rsidRPr="00000000" w14:paraId="00000028">
      <w:pPr>
        <w:rPr/>
      </w:pPr>
      <w:r w:rsidDel="00000000" w:rsidR="00000000" w:rsidRPr="00000000">
        <w:rPr>
          <w:rtl w:val="0"/>
        </w:rPr>
        <w:t xml:space="preserve">Craig then discussed game empathy with the room - the best referees apply this. Where game context and game understanding are used </w:t>
      </w:r>
      <w:r w:rsidDel="00000000" w:rsidR="00000000" w:rsidRPr="00000000">
        <w:rPr>
          <w:b w:val="1"/>
          <w:rtl w:val="0"/>
        </w:rPr>
        <w:t xml:space="preserve">appropriately</w:t>
      </w:r>
      <w:r w:rsidDel="00000000" w:rsidR="00000000" w:rsidRPr="00000000">
        <w:rPr>
          <w:rtl w:val="0"/>
        </w:rPr>
        <w:t xml:space="preserve"> to arrive at an outcome this is both credible and is in the best interests of the game.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Aims - Video Clips</w:t>
      </w:r>
    </w:p>
    <w:p w:rsidR="00000000" w:rsidDel="00000000" w:rsidP="00000000" w:rsidRDefault="00000000" w:rsidRPr="00000000" w14:paraId="0000002B">
      <w:pPr>
        <w:rPr/>
      </w:pPr>
      <w:r w:rsidDel="00000000" w:rsidR="00000000" w:rsidRPr="00000000">
        <w:rPr>
          <w:rtl w:val="0"/>
        </w:rPr>
        <w:t xml:space="preserve">Craig presented a clip of the opening game of the season he refereed, asked the room foul? Yellow card? 2 minutes into the game would this make any difference to your decision ? players will test you in the first few minutes.</w:t>
      </w:r>
    </w:p>
    <w:p w:rsidR="00000000" w:rsidDel="00000000" w:rsidP="00000000" w:rsidRDefault="00000000" w:rsidRPr="00000000" w14:paraId="0000002C">
      <w:pPr>
        <w:rPr/>
      </w:pPr>
      <w:r w:rsidDel="00000000" w:rsidR="00000000" w:rsidRPr="00000000">
        <w:rPr>
          <w:rtl w:val="0"/>
        </w:rPr>
        <w:t xml:space="preserve">The next clip was play on or penalise? Yellows for dissent, then player claps the referee - second yellow ?</w:t>
      </w:r>
    </w:p>
    <w:p w:rsidR="00000000" w:rsidDel="00000000" w:rsidP="00000000" w:rsidRDefault="00000000" w:rsidRPr="00000000" w14:paraId="0000002D">
      <w:pPr>
        <w:rPr/>
      </w:pPr>
      <w:r w:rsidDel="00000000" w:rsidR="00000000" w:rsidRPr="00000000">
        <w:rPr>
          <w:rtl w:val="0"/>
        </w:rPr>
        <w:t xml:space="preserve">When do do we manage v disciplinary action? </w:t>
      </w:r>
    </w:p>
    <w:p w:rsidR="00000000" w:rsidDel="00000000" w:rsidP="00000000" w:rsidRDefault="00000000" w:rsidRPr="00000000" w14:paraId="0000002E">
      <w:pPr>
        <w:rPr/>
      </w:pPr>
      <w:r w:rsidDel="00000000" w:rsidR="00000000" w:rsidRPr="00000000">
        <w:rPr>
          <w:rtl w:val="0"/>
        </w:rPr>
        <w:t xml:space="preserve">What about players safety ? raised foot</w:t>
      </w:r>
    </w:p>
    <w:p w:rsidR="00000000" w:rsidDel="00000000" w:rsidP="00000000" w:rsidRDefault="00000000" w:rsidRPr="00000000" w14:paraId="0000002F">
      <w:pPr>
        <w:rPr/>
      </w:pPr>
      <w:r w:rsidDel="00000000" w:rsidR="00000000" w:rsidRPr="00000000">
        <w:rPr>
          <w:rtl w:val="0"/>
        </w:rPr>
        <w:t xml:space="preserve">We cannot manage reckless, SFP and violent conduct.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Break 20:15 &amp; Raffle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Minutes closed due to the secretary leaving the meeting at 20:30</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